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443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1134"/>
        <w:gridCol w:w="992"/>
        <w:gridCol w:w="1276"/>
        <w:gridCol w:w="1275"/>
      </w:tblGrid>
      <w:tr w:rsidR="005802FC" w:rsidTr="00C33AF8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7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C33AF8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C33A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C33A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Бровко Светлана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405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849,52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кв.м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3AF8" w:rsidRPr="00C33AF8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C33AF8">
              <w:rPr>
                <w:rFonts w:ascii="Courier New" w:hAnsi="Courier New" w:cs="Courier New"/>
                <w:sz w:val="20"/>
                <w:szCs w:val="20"/>
                <w:lang w:val="en-US"/>
              </w:rPr>
              <w:t>Ford</w:t>
            </w:r>
            <w:r w:rsidRPr="00C33AF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C33AF8">
              <w:rPr>
                <w:rFonts w:ascii="Courier New" w:hAnsi="Courier New" w:cs="Courier New"/>
                <w:sz w:val="20"/>
                <w:szCs w:val="20"/>
                <w:lang w:val="en-US"/>
              </w:rPr>
              <w:t>Focus</w:t>
            </w:r>
            <w:r w:rsidRPr="00C33AF8">
              <w:rPr>
                <w:rFonts w:ascii="Courier New" w:hAnsi="Courier New" w:cs="Courier New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1.квартира</w:t>
            </w:r>
          </w:p>
          <w:p w:rsidR="00C33AF8" w:rsidRPr="00C33AF8" w:rsidRDefault="00C33AF8" w:rsidP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1.Дар</w:t>
            </w:r>
          </w:p>
          <w:p w:rsidR="00C33AF8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  <w:r w:rsidR="00B05025">
              <w:rPr>
                <w:rFonts w:ascii="Calibri" w:hAnsi="Calibri" w:cs="Calibri"/>
              </w:rPr>
              <w:t>иные кредитные обязательства</w:t>
            </w:r>
            <w:bookmarkStart w:id="0" w:name="_GoBack"/>
            <w:bookmarkEnd w:id="0"/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  <w:proofErr w:type="gramEnd"/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казывается доход за отчетный период, указанный в </w:t>
      </w:r>
      <w:hyperlink r:id="rId10" w:history="1">
        <w:r>
          <w:rPr>
            <w:rFonts w:ascii="Calibri" w:hAnsi="Calibri" w:cs="Calibri"/>
            <w:color w:val="0000FF"/>
          </w:rPr>
          <w:t>строке 6 раздела 1</w:t>
        </w:r>
      </w:hyperlink>
      <w:r>
        <w:rPr>
          <w:rFonts w:ascii="Calibri" w:hAnsi="Calibri" w:cs="Calibri"/>
        </w:rP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 xml:space="preserve">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1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</w:t>
      </w:r>
      <w:proofErr w:type="gramStart"/>
      <w:r>
        <w:rPr>
          <w:rFonts w:ascii="Calibri" w:hAnsi="Calibri" w:cs="Calibri"/>
        </w:rPr>
        <w:t>портале</w:t>
      </w:r>
      <w:proofErr w:type="gramEnd"/>
      <w:r>
        <w:rPr>
          <w:rFonts w:ascii="Calibri" w:hAnsi="Calibri" w:cs="Calibri"/>
        </w:rPr>
        <w:t xml:space="preserve"> "Красноярский край".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&lt;5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FC"/>
    <w:rsid w:val="005802FC"/>
    <w:rsid w:val="00A71EE9"/>
    <w:rsid w:val="00B05025"/>
    <w:rsid w:val="00C3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F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3608A2FF16E5A0AA8214E1EF537557A53D229F74F65711AE686ED1A8647AE790CBA3F29F21401252827BD2P3oC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DM" TargetMode="External"/><Relationship Id="rId11" Type="http://schemas.openxmlformats.org/officeDocument/2006/relationships/hyperlink" Target="consultantplus://offline/ref=7310C9CB026B513735BB4F49C54A28994630B60C3B7BCE89440CF36AA7455D634C6F18EB54292609A3D26A6Fw1uFM" TargetMode="External"/><Relationship Id="rId5" Type="http://schemas.openxmlformats.org/officeDocument/2006/relationships/hyperlink" Target="consultantplus://offline/ref=D83608A2FF16E5A0AA8214E1EF537557A53D229F74F65711AE686ED1A8647AE790CBA3F29F21401252827BD5P3o4M" TargetMode="External"/><Relationship Id="rId10" Type="http://schemas.openxmlformats.org/officeDocument/2006/relationships/hyperlink" Target="consultantplus://offline/ref=7310C9CB026B513735BB4F49C54A28994630B60C3B7BCE894509F36AA7455D634C6F18EB54292609A3D26A6Cw1u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3608A2FF16E5A0AA8214E1EF537557A53D229F74F65711AE686ED1A8647AE790CBA3F29F21401252827BD2P3o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Владелец</cp:lastModifiedBy>
  <cp:revision>2</cp:revision>
  <dcterms:created xsi:type="dcterms:W3CDTF">2015-04-29T08:49:00Z</dcterms:created>
  <dcterms:modified xsi:type="dcterms:W3CDTF">2015-04-29T08:49:00Z</dcterms:modified>
</cp:coreProperties>
</file>